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9133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492F65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B2885" w:rsidRPr="00DB288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DB2885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пер.,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д.</w:t>
      </w:r>
      <w:r w:rsidR="00DB2885" w:rsidRPr="00DB2885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13BA1"/>
    <w:rsid w:val="00447F3F"/>
    <w:rsid w:val="004523B1"/>
    <w:rsid w:val="00477F02"/>
    <w:rsid w:val="00492F65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1330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885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F4A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2022-08-10T11:51:00Z</dcterms:modified>
</cp:coreProperties>
</file>